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A507" w14:textId="77777777" w:rsidR="007868D9" w:rsidRPr="006B79BA" w:rsidRDefault="007868D9" w:rsidP="007868D9">
      <w:pPr>
        <w:rPr>
          <w:rFonts w:ascii="Calibri" w:hAnsi="Calibri" w:cs="Calibri"/>
          <w:sz w:val="24"/>
          <w:szCs w:val="24"/>
        </w:rPr>
      </w:pPr>
      <w:r w:rsidRPr="006B79BA">
        <w:rPr>
          <w:rFonts w:ascii="Calibri" w:hAnsi="Calibri" w:cs="Calibri"/>
          <w:sz w:val="24"/>
          <w:szCs w:val="24"/>
        </w:rPr>
        <w:t>Wełecz, 2</w:t>
      </w:r>
      <w:r>
        <w:rPr>
          <w:rFonts w:ascii="Calibri" w:hAnsi="Calibri" w:cs="Calibri"/>
          <w:sz w:val="24"/>
          <w:szCs w:val="24"/>
        </w:rPr>
        <w:t>6</w:t>
      </w:r>
      <w:r w:rsidRPr="006B79BA">
        <w:rPr>
          <w:rFonts w:ascii="Calibri" w:hAnsi="Calibri" w:cs="Calibri"/>
          <w:sz w:val="24"/>
          <w:szCs w:val="24"/>
        </w:rPr>
        <w:t>-0</w:t>
      </w:r>
      <w:r>
        <w:rPr>
          <w:rFonts w:ascii="Calibri" w:hAnsi="Calibri" w:cs="Calibri"/>
          <w:sz w:val="24"/>
          <w:szCs w:val="24"/>
        </w:rPr>
        <w:t>5</w:t>
      </w:r>
      <w:r w:rsidRPr="006B79BA">
        <w:rPr>
          <w:rFonts w:ascii="Calibri" w:hAnsi="Calibri" w:cs="Calibri"/>
          <w:sz w:val="24"/>
          <w:szCs w:val="24"/>
        </w:rPr>
        <w:t>-202</w:t>
      </w:r>
      <w:r>
        <w:rPr>
          <w:rFonts w:ascii="Calibri" w:hAnsi="Calibri" w:cs="Calibri"/>
          <w:sz w:val="24"/>
          <w:szCs w:val="24"/>
        </w:rPr>
        <w:t>5</w:t>
      </w:r>
    </w:p>
    <w:p w14:paraId="403506BD" w14:textId="77777777" w:rsidR="007868D9" w:rsidRDefault="007868D9" w:rsidP="007868D9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504A9D" w14:textId="77777777" w:rsidR="007868D9" w:rsidRPr="006C4525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C4525">
        <w:rPr>
          <w:rFonts w:ascii="Calibri" w:hAnsi="Calibri" w:cs="Calibri"/>
          <w:b/>
          <w:bCs/>
          <w:sz w:val="28"/>
          <w:szCs w:val="28"/>
        </w:rPr>
        <w:t>Grupa PSB Handel S.A. wśród liderów polskiej gospodarki – awans o 7 miejsc w rankingu „Wprost”</w:t>
      </w:r>
    </w:p>
    <w:p w14:paraId="1C4B4D97" w14:textId="77777777" w:rsidR="007868D9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EC6A8E" w14:textId="77777777" w:rsidR="007868D9" w:rsidRPr="006C4525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6C4525">
        <w:rPr>
          <w:rFonts w:ascii="Calibri" w:hAnsi="Calibri" w:cs="Calibri"/>
          <w:sz w:val="24"/>
          <w:szCs w:val="24"/>
        </w:rPr>
        <w:t xml:space="preserve">Z satysfakcją informujemy, że </w:t>
      </w:r>
      <w:r w:rsidRPr="006C4525">
        <w:rPr>
          <w:rFonts w:ascii="Calibri" w:hAnsi="Calibri" w:cs="Calibri"/>
          <w:b/>
          <w:bCs/>
          <w:sz w:val="24"/>
          <w:szCs w:val="24"/>
        </w:rPr>
        <w:t>Grupa PSB Handel S.A.</w:t>
      </w:r>
      <w:r w:rsidRPr="006C4525">
        <w:rPr>
          <w:rFonts w:ascii="Calibri" w:hAnsi="Calibri" w:cs="Calibri"/>
          <w:sz w:val="24"/>
          <w:szCs w:val="24"/>
        </w:rPr>
        <w:t xml:space="preserve"> (centrala) uplasowała się na </w:t>
      </w:r>
      <w:r w:rsidRPr="006C4525">
        <w:rPr>
          <w:rFonts w:ascii="Calibri" w:hAnsi="Calibri" w:cs="Calibri"/>
          <w:b/>
          <w:bCs/>
          <w:sz w:val="24"/>
          <w:szCs w:val="24"/>
        </w:rPr>
        <w:t>54. miejscu</w:t>
      </w:r>
      <w:r w:rsidRPr="006C4525">
        <w:rPr>
          <w:rFonts w:ascii="Calibri" w:hAnsi="Calibri" w:cs="Calibri"/>
          <w:sz w:val="24"/>
          <w:szCs w:val="24"/>
        </w:rPr>
        <w:t xml:space="preserve"> w opublikowanym przez tygodnik </w:t>
      </w:r>
      <w:r w:rsidRPr="006C4525">
        <w:rPr>
          <w:rFonts w:ascii="Calibri" w:hAnsi="Calibri" w:cs="Calibri"/>
          <w:i/>
          <w:iCs/>
          <w:sz w:val="24"/>
          <w:szCs w:val="24"/>
        </w:rPr>
        <w:t>Wprost</w:t>
      </w:r>
      <w:r w:rsidRPr="006C4525">
        <w:rPr>
          <w:rFonts w:ascii="Calibri" w:hAnsi="Calibri" w:cs="Calibri"/>
          <w:sz w:val="24"/>
          <w:szCs w:val="24"/>
        </w:rPr>
        <w:t xml:space="preserve"> rankingu </w:t>
      </w:r>
      <w:r w:rsidRPr="006C4525">
        <w:rPr>
          <w:rFonts w:ascii="Calibri" w:hAnsi="Calibri" w:cs="Calibri"/>
          <w:b/>
          <w:bCs/>
          <w:sz w:val="24"/>
          <w:szCs w:val="24"/>
        </w:rPr>
        <w:t>„200 Największych Polskich Firm”</w:t>
      </w:r>
      <w:r w:rsidRPr="006C4525">
        <w:rPr>
          <w:rFonts w:ascii="Calibri" w:hAnsi="Calibri" w:cs="Calibri"/>
          <w:sz w:val="24"/>
          <w:szCs w:val="24"/>
        </w:rPr>
        <w:t xml:space="preserve">. To </w:t>
      </w:r>
      <w:r w:rsidRPr="006C4525">
        <w:rPr>
          <w:rFonts w:ascii="Calibri" w:hAnsi="Calibri" w:cs="Calibri"/>
          <w:b/>
          <w:bCs/>
          <w:sz w:val="24"/>
          <w:szCs w:val="24"/>
        </w:rPr>
        <w:t>znaczący awans – aż o 7 pozycji</w:t>
      </w:r>
      <w:r w:rsidRPr="006C4525">
        <w:rPr>
          <w:rFonts w:ascii="Calibri" w:hAnsi="Calibri" w:cs="Calibri"/>
          <w:sz w:val="24"/>
          <w:szCs w:val="24"/>
        </w:rPr>
        <w:t xml:space="preserve"> względem poprzedniego zestawienia – który świadczy o dynamicznym rozwoju naszej firmy oraz umacnianiu jej pozycji wśród liderów polskiej gospodarki.</w:t>
      </w:r>
    </w:p>
    <w:p w14:paraId="7BC0951C" w14:textId="77777777" w:rsidR="007868D9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2556F9" w14:textId="77777777" w:rsidR="007868D9" w:rsidRPr="006C4525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6C4525">
        <w:rPr>
          <w:rFonts w:ascii="Calibri" w:hAnsi="Calibri" w:cs="Calibri"/>
          <w:sz w:val="24"/>
          <w:szCs w:val="24"/>
        </w:rPr>
        <w:t xml:space="preserve">Ranking został opracowany na podstawie danych finansowych za rok 2024, obejmujących m.in. przychody spółek. Dane te zostały pozyskane ze sprawozdań finansowych, raportów rocznych, ankiet rozesłanych do firm, a także informacji pochodzących z renomowanej wywiadowni gospodarczej </w:t>
      </w:r>
      <w:proofErr w:type="spellStart"/>
      <w:r w:rsidRPr="006C4525">
        <w:rPr>
          <w:rFonts w:ascii="Calibri" w:hAnsi="Calibri" w:cs="Calibri"/>
          <w:sz w:val="24"/>
          <w:szCs w:val="24"/>
        </w:rPr>
        <w:t>Dun</w:t>
      </w:r>
      <w:proofErr w:type="spellEnd"/>
      <w:r w:rsidRPr="006C4525">
        <w:rPr>
          <w:rFonts w:ascii="Calibri" w:hAnsi="Calibri" w:cs="Calibri"/>
          <w:sz w:val="24"/>
          <w:szCs w:val="24"/>
        </w:rPr>
        <w:t xml:space="preserve"> &amp; </w:t>
      </w:r>
      <w:proofErr w:type="spellStart"/>
      <w:r w:rsidRPr="006C4525">
        <w:rPr>
          <w:rFonts w:ascii="Calibri" w:hAnsi="Calibri" w:cs="Calibri"/>
          <w:sz w:val="24"/>
          <w:szCs w:val="24"/>
        </w:rPr>
        <w:t>Bradstreet</w:t>
      </w:r>
      <w:proofErr w:type="spellEnd"/>
      <w:r w:rsidRPr="006C4525">
        <w:rPr>
          <w:rFonts w:ascii="Calibri" w:hAnsi="Calibri" w:cs="Calibri"/>
          <w:sz w:val="24"/>
          <w:szCs w:val="24"/>
        </w:rPr>
        <w:t>.</w:t>
      </w:r>
    </w:p>
    <w:p w14:paraId="0186556B" w14:textId="77777777" w:rsidR="007868D9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879DE0" w14:textId="77777777" w:rsidR="007868D9" w:rsidRPr="006C4525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6C4525">
        <w:rPr>
          <w:rFonts w:ascii="Calibri" w:hAnsi="Calibri" w:cs="Calibri"/>
          <w:sz w:val="24"/>
          <w:szCs w:val="24"/>
        </w:rPr>
        <w:t xml:space="preserve">Znaczący wzrost naszej pozycji w rankingu jest efektem konsekwentnie realizowanej strategii rozwoju, optymalizacji procesów operacyjnych oraz skutecznego reagowania na wyzwania rynkowe. </w:t>
      </w:r>
    </w:p>
    <w:p w14:paraId="02C0501B" w14:textId="77777777" w:rsidR="007868D9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CDBD7E" w14:textId="77777777" w:rsidR="007868D9" w:rsidRPr="006C4525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6C4525">
        <w:rPr>
          <w:rFonts w:ascii="Calibri" w:hAnsi="Calibri" w:cs="Calibri"/>
          <w:sz w:val="24"/>
          <w:szCs w:val="24"/>
        </w:rPr>
        <w:t>Znajdując się w gronie największych firm w Polsce, potwierdzamy nie tylko nasz potencjał ekonomiczny, ale również odpowiedzialność biznesową, którą realizujemy poprzez wsparcie lokalnych społeczności, inwestycje w rozwój pracowników oraz zrównoważony rozwój.</w:t>
      </w:r>
    </w:p>
    <w:p w14:paraId="3DEB43E9" w14:textId="77777777" w:rsidR="007868D9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990C2A" w14:textId="77777777" w:rsidR="007868D9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6C4525">
        <w:rPr>
          <w:rFonts w:ascii="Calibri" w:hAnsi="Calibri" w:cs="Calibri"/>
          <w:sz w:val="24"/>
          <w:szCs w:val="24"/>
        </w:rPr>
        <w:t>Serdecznie dziękujemy wszystkim naszym pracownikom, partnerom i klientom za zaufanie i codzienne zaangażowanie, które przyczyniają się do wspólnego sukcesu.</w:t>
      </w:r>
    </w:p>
    <w:p w14:paraId="5B746034" w14:textId="77777777" w:rsidR="007868D9" w:rsidRPr="006C4525" w:rsidRDefault="007868D9" w:rsidP="007868D9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9B8688" w14:textId="77777777" w:rsidR="007868D9" w:rsidRPr="006B79BA" w:rsidRDefault="007868D9" w:rsidP="007868D9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60B7373" wp14:editId="20A6565A">
            <wp:extent cx="1296084" cy="1860550"/>
            <wp:effectExtent l="0" t="0" r="0" b="6350"/>
            <wp:docPr id="12695350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35012" name="Obraz 12695350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13" cy="188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4"/>
          <w:szCs w:val="24"/>
        </w:rPr>
        <w:t xml:space="preserve">         </w: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6322ED6" wp14:editId="1BD6F5F4">
            <wp:extent cx="1279668" cy="1835150"/>
            <wp:effectExtent l="0" t="0" r="0" b="0"/>
            <wp:docPr id="4551565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56524" name="Obraz 4551565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44" cy="186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C880" w14:textId="77777777" w:rsidR="007868D9" w:rsidRPr="006B79BA" w:rsidRDefault="007868D9" w:rsidP="007868D9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00CC014" w14:textId="77777777" w:rsidR="007868D9" w:rsidRPr="007B453D" w:rsidRDefault="007868D9" w:rsidP="007868D9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5431701E" w14:textId="77777777" w:rsidR="007868D9" w:rsidRPr="007B453D" w:rsidRDefault="007868D9" w:rsidP="007868D9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Specialist</w:t>
      </w:r>
      <w:proofErr w:type="spellEnd"/>
    </w:p>
    <w:p w14:paraId="07A7193A" w14:textId="77777777" w:rsidR="007868D9" w:rsidRPr="007B453D" w:rsidRDefault="007868D9" w:rsidP="007868D9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307F6FE2" w14:textId="77777777" w:rsidR="007868D9" w:rsidRPr="007B453D" w:rsidRDefault="007868D9" w:rsidP="007868D9">
      <w:pPr>
        <w:pStyle w:val="Stopka"/>
        <w:rPr>
          <w:rFonts w:cstheme="minorHAnsi"/>
          <w:i/>
          <w:lang w:val="fr-FR"/>
        </w:rPr>
      </w:pPr>
      <w:r w:rsidRPr="007B453D">
        <w:rPr>
          <w:rFonts w:cstheme="minorHAnsi"/>
          <w:i/>
        </w:rPr>
        <w:t xml:space="preserve">tel. +48 41 / 378 52 23, 608 517 617, </w:t>
      </w:r>
      <w:r w:rsidRPr="007B453D">
        <w:rPr>
          <w:rFonts w:cstheme="minorHAnsi"/>
          <w:i/>
          <w:lang w:val="fr-FR"/>
        </w:rPr>
        <w:t xml:space="preserve">e-mail: </w:t>
      </w:r>
      <w:r>
        <w:fldChar w:fldCharType="begin"/>
      </w:r>
      <w:r>
        <w:instrText>HYPERLINK "mailto:Marzena.Syczuk@centralapsb.pl"</w:instrText>
      </w:r>
      <w:r>
        <w:fldChar w:fldCharType="separate"/>
      </w:r>
      <w:r w:rsidRPr="007B453D">
        <w:rPr>
          <w:rStyle w:val="Hipercze"/>
          <w:rFonts w:cstheme="minorHAnsi"/>
          <w:i/>
          <w:lang w:val="fr-FR"/>
        </w:rPr>
        <w:t>Marzena.Syczuk@centralapsb.pl</w:t>
      </w:r>
      <w:r>
        <w:fldChar w:fldCharType="end"/>
      </w:r>
    </w:p>
    <w:p w14:paraId="23F3F237" w14:textId="77777777" w:rsidR="007868D9" w:rsidRPr="007B453D" w:rsidRDefault="007868D9" w:rsidP="007868D9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609FFBE6" w14:textId="77777777" w:rsidR="007868D9" w:rsidRPr="00C55332" w:rsidRDefault="007868D9" w:rsidP="007868D9">
      <w:pPr>
        <w:rPr>
          <w:rFonts w:cstheme="minorHAnsi"/>
          <w:b/>
          <w:i/>
          <w:u w:val="single"/>
        </w:rPr>
      </w:pPr>
      <w:r w:rsidRPr="00C55332">
        <w:rPr>
          <w:rFonts w:cstheme="minorHAnsi"/>
          <w:b/>
          <w:i/>
          <w:u w:val="single"/>
        </w:rPr>
        <w:t>Grupa PSB</w:t>
      </w:r>
    </w:p>
    <w:p w14:paraId="748F912D" w14:textId="77777777" w:rsidR="007868D9" w:rsidRPr="00EC50C5" w:rsidRDefault="007868D9" w:rsidP="007868D9">
      <w:pPr>
        <w:jc w:val="both"/>
        <w:rPr>
          <w:rFonts w:cstheme="minorHAnsi"/>
          <w:i/>
        </w:rPr>
      </w:pPr>
      <w:r w:rsidRPr="00EC50C5">
        <w:rPr>
          <w:rFonts w:cstheme="minorHAnsi"/>
          <w:i/>
        </w:rPr>
        <w:t>Grupa PSB Handel S.A. z siedzibą w Wełczu k./Buska-Zdroju, działa na rynku od 2</w:t>
      </w:r>
      <w:r>
        <w:rPr>
          <w:rFonts w:cstheme="minorHAnsi"/>
          <w:i/>
        </w:rPr>
        <w:t>7</w:t>
      </w:r>
      <w:r w:rsidRPr="00EC50C5">
        <w:rPr>
          <w:rFonts w:cstheme="minorHAnsi"/>
          <w:i/>
        </w:rPr>
        <w:t xml:space="preserve"> </w:t>
      </w:r>
      <w:r w:rsidRPr="00EC50C5">
        <w:rPr>
          <w:rFonts w:cstheme="minorHAnsi"/>
          <w:bCs/>
          <w:i/>
        </w:rPr>
        <w:t>lat. J</w:t>
      </w:r>
      <w:r w:rsidRPr="00EC50C5">
        <w:rPr>
          <w:rFonts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EC50C5">
        <w:rPr>
          <w:rFonts w:cstheme="minorHAnsi"/>
          <w:bCs/>
          <w:i/>
        </w:rPr>
        <w:t>z</w:t>
      </w:r>
      <w:r w:rsidRPr="00EC50C5">
        <w:rPr>
          <w:rFonts w:cstheme="minorHAnsi"/>
          <w:i/>
        </w:rPr>
        <w:t>rzesza ponad 400 małych i średnich, rodzinnych firm z terenu całej Polski, które prowadzą handel w 2</w:t>
      </w:r>
      <w:r>
        <w:rPr>
          <w:rFonts w:cstheme="minorHAnsi"/>
          <w:i/>
        </w:rPr>
        <w:t>79</w:t>
      </w:r>
      <w:r w:rsidRPr="00EC50C5">
        <w:rPr>
          <w:rFonts w:cstheme="minorHAnsi"/>
          <w:i/>
        </w:rPr>
        <w:t xml:space="preserve"> składach budowlanych, w 3</w:t>
      </w:r>
      <w:r>
        <w:rPr>
          <w:rFonts w:cstheme="minorHAnsi"/>
          <w:i/>
        </w:rPr>
        <w:t>90</w:t>
      </w:r>
      <w:r w:rsidRPr="00EC50C5">
        <w:rPr>
          <w:rFonts w:cstheme="minorHAnsi"/>
          <w:i/>
        </w:rPr>
        <w:t xml:space="preserve"> marketach PSB Mrówka oraz w 78 placówkach handlowych PSB </w:t>
      </w:r>
      <w:proofErr w:type="spellStart"/>
      <w:r w:rsidRPr="00EC50C5">
        <w:rPr>
          <w:rFonts w:cstheme="minorHAnsi"/>
          <w:i/>
        </w:rPr>
        <w:t>Profi</w:t>
      </w:r>
      <w:proofErr w:type="spellEnd"/>
      <w:r w:rsidRPr="00EC50C5">
        <w:rPr>
          <w:rFonts w:cstheme="minorHAnsi"/>
          <w:i/>
        </w:rPr>
        <w:t>. Placówki obecne są w 90% powiatów w Polsce, co sprawia, że Grupa PSB dociera do niemal każdego mieszkańca kraju. Łącznie zatrudniają one około 14 tysięcy osób.</w:t>
      </w:r>
    </w:p>
    <w:p w14:paraId="42C15765" w14:textId="77777777" w:rsidR="007868D9" w:rsidRPr="00EC50C5" w:rsidRDefault="007868D9" w:rsidP="007868D9">
      <w:pPr>
        <w:jc w:val="both"/>
        <w:rPr>
          <w:rFonts w:cstheme="minorHAnsi"/>
          <w:i/>
        </w:rPr>
      </w:pPr>
      <w:r w:rsidRPr="00B87EDB">
        <w:rPr>
          <w:rFonts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EC50C5">
        <w:rPr>
          <w:rFonts w:cstheme="minorHAnsi"/>
          <w:b/>
          <w:i/>
        </w:rPr>
        <w:t>.</w:t>
      </w:r>
      <w:r w:rsidRPr="00EC50C5">
        <w:rPr>
          <w:rFonts w:cstheme="minorHAnsi"/>
          <w:bCs/>
          <w:i/>
        </w:rPr>
        <w:t xml:space="preserve"> Z kolei przychody Grupy PSB Handel S.A. osiągnęły 4,2 mld zł, co oznacza wzrost o ponad 8% rok do roku.</w:t>
      </w:r>
      <w:r w:rsidRPr="00EC50C5">
        <w:rPr>
          <w:rFonts w:cstheme="minorHAnsi"/>
          <w:i/>
        </w:rPr>
        <w:t xml:space="preserve"> </w:t>
      </w:r>
      <w:bookmarkStart w:id="0" w:name="_Hlk183676234"/>
    </w:p>
    <w:p w14:paraId="0E4294D6" w14:textId="77777777" w:rsidR="007868D9" w:rsidRPr="00EC50C5" w:rsidRDefault="007868D9" w:rsidP="007868D9">
      <w:pPr>
        <w:jc w:val="both"/>
        <w:rPr>
          <w:rFonts w:cstheme="minorHAnsi"/>
          <w:b/>
          <w:i/>
        </w:rPr>
      </w:pPr>
      <w:r w:rsidRPr="00EC50C5">
        <w:rPr>
          <w:rFonts w:cstheme="minorHAnsi"/>
          <w:bCs/>
          <w:i/>
          <w:color w:val="000000"/>
        </w:rPr>
        <w:t xml:space="preserve">Według badań prowadzonych w 2024 roku dowolną markę Grupy PSB rozpoznaje 80% respondentów: markę Grupy PSB zna 58% Polaków, PSB Mrówka 77%, a PSB </w:t>
      </w:r>
      <w:proofErr w:type="spellStart"/>
      <w:r w:rsidRPr="00EC50C5">
        <w:rPr>
          <w:rFonts w:cstheme="minorHAnsi"/>
          <w:bCs/>
          <w:i/>
          <w:color w:val="000000"/>
        </w:rPr>
        <w:t>Profi</w:t>
      </w:r>
      <w:proofErr w:type="spellEnd"/>
      <w:r w:rsidRPr="00EC50C5">
        <w:rPr>
          <w:rFonts w:cstheme="minorHAnsi"/>
          <w:bCs/>
          <w:i/>
          <w:color w:val="000000"/>
        </w:rPr>
        <w:t xml:space="preserve"> 48%.</w:t>
      </w:r>
      <w:bookmarkStart w:id="1" w:name="_Hlk132633097"/>
      <w:bookmarkEnd w:id="1"/>
    </w:p>
    <w:bookmarkEnd w:id="0"/>
    <w:p w14:paraId="2B5492BC" w14:textId="77777777" w:rsidR="007868D9" w:rsidRPr="00EC50C5" w:rsidRDefault="007868D9" w:rsidP="007868D9">
      <w:pPr>
        <w:jc w:val="both"/>
        <w:rPr>
          <w:rFonts w:cstheme="minorHAnsi"/>
          <w:i/>
        </w:rPr>
      </w:pPr>
    </w:p>
    <w:p w14:paraId="668E0A97" w14:textId="77777777" w:rsidR="007868D9" w:rsidRPr="007B453D" w:rsidRDefault="007868D9" w:rsidP="007868D9">
      <w:pPr>
        <w:jc w:val="both"/>
        <w:rPr>
          <w:rFonts w:cstheme="minorHAnsi"/>
          <w:iCs/>
        </w:rPr>
      </w:pPr>
    </w:p>
    <w:p w14:paraId="723929F4" w14:textId="77777777" w:rsidR="007868D9" w:rsidRPr="006B79BA" w:rsidRDefault="007868D9" w:rsidP="007868D9">
      <w:pPr>
        <w:shd w:val="clear" w:color="auto" w:fill="FFFFFF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AF50B29" w14:textId="5CD548AB" w:rsidR="00A44D97" w:rsidRPr="007868D9" w:rsidRDefault="00A44D97" w:rsidP="007868D9"/>
    <w:sectPr w:rsidR="00A44D97" w:rsidRPr="007868D9" w:rsidSect="00DE251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1381" w14:textId="77777777" w:rsidR="005535FF" w:rsidRDefault="005535FF" w:rsidP="00C24C02">
      <w:pPr>
        <w:spacing w:after="0" w:line="240" w:lineRule="auto"/>
      </w:pPr>
      <w:r>
        <w:separator/>
      </w:r>
    </w:p>
  </w:endnote>
  <w:endnote w:type="continuationSeparator" w:id="0">
    <w:p w14:paraId="6A81E132" w14:textId="77777777" w:rsidR="005535FF" w:rsidRDefault="005535FF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5B0E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EB01F" wp14:editId="2DB73F13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61796" w14:textId="77777777" w:rsidR="005535FF" w:rsidRDefault="005535FF" w:rsidP="00C24C02">
      <w:pPr>
        <w:spacing w:after="0" w:line="240" w:lineRule="auto"/>
      </w:pPr>
      <w:r>
        <w:separator/>
      </w:r>
    </w:p>
  </w:footnote>
  <w:footnote w:type="continuationSeparator" w:id="0">
    <w:p w14:paraId="1D681F7C" w14:textId="77777777" w:rsidR="005535FF" w:rsidRDefault="005535FF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B1DE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D02E50" wp14:editId="188D8A48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57694" w14:textId="77777777" w:rsidR="00C24C02" w:rsidRDefault="00C24C02">
    <w:pPr>
      <w:pStyle w:val="Nagwek"/>
    </w:pPr>
  </w:p>
  <w:p w14:paraId="0F92D8F2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B1AE1"/>
    <w:rsid w:val="000F2CD0"/>
    <w:rsid w:val="00142007"/>
    <w:rsid w:val="001B1562"/>
    <w:rsid w:val="001C152A"/>
    <w:rsid w:val="002777E2"/>
    <w:rsid w:val="002C348B"/>
    <w:rsid w:val="003009DA"/>
    <w:rsid w:val="00392B38"/>
    <w:rsid w:val="00475594"/>
    <w:rsid w:val="00506256"/>
    <w:rsid w:val="005535FF"/>
    <w:rsid w:val="00584536"/>
    <w:rsid w:val="005C0332"/>
    <w:rsid w:val="00657E1D"/>
    <w:rsid w:val="006A2331"/>
    <w:rsid w:val="00727A73"/>
    <w:rsid w:val="007868D9"/>
    <w:rsid w:val="008006B0"/>
    <w:rsid w:val="00890537"/>
    <w:rsid w:val="008C0D7D"/>
    <w:rsid w:val="008F56BA"/>
    <w:rsid w:val="00900C7E"/>
    <w:rsid w:val="0098121F"/>
    <w:rsid w:val="009F6916"/>
    <w:rsid w:val="00A23F2E"/>
    <w:rsid w:val="00A44D97"/>
    <w:rsid w:val="00A57E6E"/>
    <w:rsid w:val="00A77F5C"/>
    <w:rsid w:val="00A90CDF"/>
    <w:rsid w:val="00AE0A8C"/>
    <w:rsid w:val="00AE3C4A"/>
    <w:rsid w:val="00AF61BB"/>
    <w:rsid w:val="00B00376"/>
    <w:rsid w:val="00B10B85"/>
    <w:rsid w:val="00B91A3C"/>
    <w:rsid w:val="00BF54F1"/>
    <w:rsid w:val="00C24C02"/>
    <w:rsid w:val="00C506C0"/>
    <w:rsid w:val="00C60A8D"/>
    <w:rsid w:val="00CA69D4"/>
    <w:rsid w:val="00CC2800"/>
    <w:rsid w:val="00D45620"/>
    <w:rsid w:val="00D8719A"/>
    <w:rsid w:val="00DE2510"/>
    <w:rsid w:val="00E67B75"/>
    <w:rsid w:val="00F325A4"/>
    <w:rsid w:val="00F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D65F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D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7868D9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8D9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styleId="Hipercze">
    <w:name w:val="Hyperlink"/>
    <w:rsid w:val="00786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1</cp:revision>
  <dcterms:created xsi:type="dcterms:W3CDTF">2025-05-26T10:12:00Z</dcterms:created>
  <dcterms:modified xsi:type="dcterms:W3CDTF">2025-05-26T10:12:00Z</dcterms:modified>
</cp:coreProperties>
</file>